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0"/>
        <w:gridCol w:w="2409"/>
        <w:gridCol w:w="2412"/>
      </w:tblGrid>
      <w:tr w:rsidR="008652A7" w:rsidTr="00FA529D">
        <w:tc>
          <w:tcPr>
            <w:tcW w:w="24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名詞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めいし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meishi</w:t>
            </w:r>
            <w:proofErr w:type="spellEnd"/>
          </w:p>
        </w:tc>
        <w:tc>
          <w:tcPr>
            <w:tcW w:w="24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noun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動詞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どうし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verb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形容詞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けいようし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keiyôshi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adjective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代名詞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だいめいし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daimeishi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pronoun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be動詞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ビー動詞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bî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“be” verb (be, is, am, are, etc.)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一般動詞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いっぱんどうし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ippan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standard verb (verbs other than “be”)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規則動詞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きそくどうし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kisoku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regular verb (regular conjugation, e.g. play &gt; played)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不規則動詞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ふきそくどうし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fukisoku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irregular verb (irregular conjugation, e.g. drink &gt; drank &gt; drunk)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現在形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げんざいけい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genzai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present tense (eat)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過去形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かこけい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kako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past tense (ate)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現在進行形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げんざいしんこうけい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genzai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shinkô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present progressive (is eating)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動名詞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どうめいし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dômeishi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gerund (eating)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不定詞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ふていし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futeishi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infinitive form verb (to eat)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過去分詞形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かこぶんしけい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kako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bunshi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past participle (eaten)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受け身形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うけみけい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ukemi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passive form (is eaten)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比較級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ひかくきゅう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hikaku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kyû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comparative form (bigger than)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最上級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さいじょうきゅう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saijô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kyû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superlative form (the biggest)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主語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しゅご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shugo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subject (of a sentence)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目的語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もくてきご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mokutekigo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object (of a sentence/verb)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肯定文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こうていぶん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kôtei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bun</w:t>
            </w:r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statement, affirmative sentence (This is a pen.)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否定文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ひていぶん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hitei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bun</w:t>
            </w:r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denial, negative sentence (This is not a pen.)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疑問文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ぎもんぶん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gimon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bun</w:t>
            </w:r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interrogative, questioning sentence (Is this a pen?)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lastRenderedPageBreak/>
              <w:t>ストレス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sutoresu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linguistic stress, emphasis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イントネーション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intonêshon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intonation, rising and falling of speech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単数形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たんすうけい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tansû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singular form (pen)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複数形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ふくすうけい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fukusû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kei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plural form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大文字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おおもじ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ô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moji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capital letter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小文字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こもじ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ko</w:t>
            </w:r>
            <w:proofErr w:type="spellEnd"/>
            <w:r>
              <w:rPr>
                <w:rFonts w:ascii="Noto Serif CJK JP" w:eastAsia="Noto Serif CJK JP" w:hAnsi="Noto Serif CJK JP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moji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lowercase letter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意味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いみ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imi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meaning (of a word)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発音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はつおん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hatsuon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pronunciation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すずり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  <w:rPr>
                <w:rFonts w:ascii="Noto Serif CJK JP" w:eastAsia="Noto Serif CJK JP" w:hAnsi="Noto Serif CJK JP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suzuri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spelling</w:t>
            </w:r>
          </w:p>
        </w:tc>
        <w:bookmarkStart w:id="0" w:name="_GoBack"/>
        <w:bookmarkEnd w:id="0"/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母音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ぼいん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bo’in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vowel</w:t>
            </w:r>
          </w:p>
        </w:tc>
      </w:tr>
      <w:tr w:rsidR="008652A7" w:rsidTr="00FA529D">
        <w:tc>
          <w:tcPr>
            <w:tcW w:w="24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子音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しいん</w:t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proofErr w:type="spellStart"/>
            <w:r>
              <w:rPr>
                <w:rFonts w:ascii="Noto Serif CJK JP" w:eastAsia="Noto Serif CJK JP" w:hAnsi="Noto Serif CJK JP"/>
                <w:sz w:val="21"/>
                <w:szCs w:val="21"/>
              </w:rPr>
              <w:t>shi’in</w:t>
            </w:r>
            <w:proofErr w:type="spellEnd"/>
          </w:p>
        </w:tc>
        <w:tc>
          <w:tcPr>
            <w:tcW w:w="241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652A7" w:rsidRDefault="008652A7" w:rsidP="00FA529D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consonant</w:t>
            </w:r>
          </w:p>
        </w:tc>
      </w:tr>
    </w:tbl>
    <w:p w:rsidR="00131B79" w:rsidRDefault="008652A7"/>
    <w:sectPr w:rsidR="00131B79" w:rsidSect="008652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iragino Mincho ProN">
    <w:altName w:val="Times New Roman"/>
    <w:charset w:val="01"/>
    <w:family w:val="auto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oto Serif CJK JP">
    <w:altName w:val="Times New Roman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7"/>
    <w:rsid w:val="00160A47"/>
    <w:rsid w:val="008652A7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3C87E-CB69-4E73-89D8-FC53B87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A7"/>
    <w:pPr>
      <w:suppressAutoHyphens/>
    </w:pPr>
    <w:rPr>
      <w:rFonts w:ascii="Liberation Serif" w:eastAsia="Hiragino Mincho ProN" w:hAnsi="Liberation Serif" w:cs="Arial Unicode MS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65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>Toshiba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p01006</dc:creator>
  <cp:keywords/>
  <dc:description/>
  <cp:lastModifiedBy>p01006</cp:lastModifiedBy>
  <cp:revision>1</cp:revision>
  <dcterms:created xsi:type="dcterms:W3CDTF">2017-04-21T02:00:00Z</dcterms:created>
  <dcterms:modified xsi:type="dcterms:W3CDTF">2017-04-21T02:01:00Z</dcterms:modified>
</cp:coreProperties>
</file>